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2E" w:rsidRPr="003F622E" w:rsidRDefault="000F1294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3F622E" w:rsidRPr="003F622E" w:rsidRDefault="000F1294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3F622E" w:rsidRPr="003F622E" w:rsidRDefault="000F1294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2E" w:rsidRPr="003F622E" w:rsidRDefault="000F1294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22E">
        <w:rPr>
          <w:rFonts w:ascii="Times New Roman" w:hAnsi="Times New Roman" w:cs="Times New Roman"/>
          <w:sz w:val="24"/>
          <w:szCs w:val="24"/>
        </w:rPr>
        <w:t xml:space="preserve">04 </w:t>
      </w:r>
      <w:r w:rsidR="000F1294">
        <w:rPr>
          <w:rFonts w:ascii="Times New Roman" w:hAnsi="Times New Roman" w:cs="Times New Roman"/>
          <w:sz w:val="24"/>
          <w:szCs w:val="24"/>
        </w:rPr>
        <w:t>Broj</w:t>
      </w:r>
      <w:r w:rsidRPr="003F622E">
        <w:rPr>
          <w:rFonts w:ascii="Times New Roman" w:hAnsi="Times New Roman" w:cs="Times New Roman"/>
          <w:sz w:val="24"/>
          <w:szCs w:val="24"/>
        </w:rPr>
        <w:t>: 06-2</w:t>
      </w:r>
      <w:r w:rsidRPr="003F62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CB3064">
        <w:rPr>
          <w:rFonts w:ascii="Times New Roman" w:hAnsi="Times New Roman" w:cs="Times New Roman"/>
          <w:sz w:val="24"/>
          <w:szCs w:val="24"/>
        </w:rPr>
        <w:t>3</w:t>
      </w:r>
      <w:r w:rsidR="00CB306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3F622E">
        <w:rPr>
          <w:rFonts w:ascii="Times New Roman" w:hAnsi="Times New Roman" w:cs="Times New Roman"/>
          <w:sz w:val="24"/>
          <w:szCs w:val="24"/>
        </w:rPr>
        <w:t>-21</w:t>
      </w:r>
    </w:p>
    <w:p w:rsidR="003F622E" w:rsidRPr="003F622E" w:rsidRDefault="002E0FE2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FE2">
        <w:rPr>
          <w:rFonts w:ascii="Times New Roman" w:hAnsi="Times New Roman" w:cs="Times New Roman"/>
          <w:sz w:val="24"/>
          <w:szCs w:val="24"/>
        </w:rPr>
        <w:t>13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. </w:t>
      </w:r>
      <w:r w:rsidR="000F1294">
        <w:rPr>
          <w:rFonts w:ascii="Times New Roman" w:hAnsi="Times New Roman" w:cs="Times New Roman"/>
          <w:sz w:val="24"/>
          <w:szCs w:val="24"/>
        </w:rPr>
        <w:t>jul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2021. </w:t>
      </w:r>
      <w:r w:rsidR="000F1294">
        <w:rPr>
          <w:rFonts w:ascii="Times New Roman" w:hAnsi="Times New Roman" w:cs="Times New Roman"/>
          <w:sz w:val="24"/>
          <w:szCs w:val="24"/>
        </w:rPr>
        <w:t>godine</w:t>
      </w:r>
    </w:p>
    <w:p w:rsidR="003F622E" w:rsidRPr="003F622E" w:rsidRDefault="000F1294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22E" w:rsidRPr="003F622E" w:rsidRDefault="003F622E" w:rsidP="003F622E">
      <w:pPr>
        <w:rPr>
          <w:rFonts w:ascii="Times New Roman" w:hAnsi="Times New Roman" w:cs="Times New Roman"/>
          <w:sz w:val="24"/>
          <w:szCs w:val="24"/>
        </w:rPr>
      </w:pPr>
    </w:p>
    <w:p w:rsidR="003F622E" w:rsidRPr="003F622E" w:rsidRDefault="003F622E" w:rsidP="003F62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622E">
        <w:rPr>
          <w:rFonts w:ascii="Times New Roman" w:hAnsi="Times New Roman" w:cs="Times New Roman"/>
          <w:sz w:val="24"/>
          <w:szCs w:val="24"/>
        </w:rPr>
        <w:tab/>
      </w:r>
      <w:r w:rsidR="000F1294">
        <w:rPr>
          <w:rFonts w:ascii="Times New Roman" w:hAnsi="Times New Roman" w:cs="Times New Roman"/>
          <w:sz w:val="24"/>
          <w:szCs w:val="24"/>
        </w:rPr>
        <w:t>Na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osnovu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člana</w:t>
      </w:r>
      <w:r w:rsidRPr="003F622E">
        <w:rPr>
          <w:rFonts w:ascii="Times New Roman" w:hAnsi="Times New Roman" w:cs="Times New Roman"/>
          <w:sz w:val="24"/>
          <w:szCs w:val="24"/>
        </w:rPr>
        <w:t xml:space="preserve"> 70. </w:t>
      </w:r>
      <w:r w:rsidR="000F1294">
        <w:rPr>
          <w:rFonts w:ascii="Times New Roman" w:hAnsi="Times New Roman" w:cs="Times New Roman"/>
          <w:sz w:val="24"/>
          <w:szCs w:val="24"/>
        </w:rPr>
        <w:t>stav</w:t>
      </w:r>
      <w:r w:rsidRPr="003F622E">
        <w:rPr>
          <w:rFonts w:ascii="Times New Roman" w:hAnsi="Times New Roman" w:cs="Times New Roman"/>
          <w:sz w:val="24"/>
          <w:szCs w:val="24"/>
        </w:rPr>
        <w:t xml:space="preserve"> 1. </w:t>
      </w:r>
      <w:r w:rsidR="000F1294">
        <w:rPr>
          <w:rFonts w:ascii="Times New Roman" w:hAnsi="Times New Roman" w:cs="Times New Roman"/>
          <w:sz w:val="24"/>
          <w:szCs w:val="24"/>
        </w:rPr>
        <w:t>alineja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prva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Poslovnika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Narodne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Skupštine</w:t>
      </w: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22E" w:rsidRPr="003F622E" w:rsidRDefault="000F1294" w:rsidP="003F6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3F622E" w:rsidRPr="003F622E" w:rsidRDefault="003F622E" w:rsidP="003F6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622E" w:rsidRPr="003F622E" w:rsidRDefault="003F622E" w:rsidP="003F6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622E" w:rsidRPr="003F622E" w:rsidRDefault="003F622E" w:rsidP="003F6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22E">
        <w:rPr>
          <w:rFonts w:ascii="Times New Roman" w:hAnsi="Times New Roman" w:cs="Times New Roman"/>
          <w:sz w:val="24"/>
          <w:szCs w:val="24"/>
        </w:rPr>
        <w:t>5</w:t>
      </w:r>
      <w:r w:rsidR="002E0FE2">
        <w:rPr>
          <w:rFonts w:ascii="Times New Roman" w:hAnsi="Times New Roman" w:cs="Times New Roman"/>
          <w:sz w:val="24"/>
          <w:szCs w:val="24"/>
        </w:rPr>
        <w:t>2</w:t>
      </w:r>
      <w:r w:rsidRPr="003F622E">
        <w:rPr>
          <w:rFonts w:ascii="Times New Roman" w:hAnsi="Times New Roman" w:cs="Times New Roman"/>
          <w:sz w:val="24"/>
          <w:szCs w:val="24"/>
        </w:rPr>
        <w:t xml:space="preserve">. </w:t>
      </w:r>
      <w:r w:rsidR="000F1294">
        <w:rPr>
          <w:rFonts w:ascii="Times New Roman" w:hAnsi="Times New Roman" w:cs="Times New Roman"/>
          <w:sz w:val="24"/>
          <w:szCs w:val="24"/>
        </w:rPr>
        <w:t>SEDNICU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ODBORA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ZA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USTAVNA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PITANjA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I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ZAKONODAVSTVO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2E" w:rsidRPr="003F622E" w:rsidRDefault="000F1294" w:rsidP="003F62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SREDU</w:t>
      </w:r>
      <w:r w:rsidR="003F622E" w:rsidRPr="002E0FE2">
        <w:rPr>
          <w:rFonts w:ascii="Times New Roman" w:hAnsi="Times New Roman" w:cs="Times New Roman"/>
          <w:sz w:val="24"/>
          <w:szCs w:val="24"/>
        </w:rPr>
        <w:t>, 1</w:t>
      </w:r>
      <w:r w:rsidR="00E95F37" w:rsidRPr="002E0FE2">
        <w:rPr>
          <w:rFonts w:ascii="Times New Roman" w:hAnsi="Times New Roman" w:cs="Times New Roman"/>
          <w:sz w:val="24"/>
          <w:szCs w:val="24"/>
        </w:rPr>
        <w:t>4</w:t>
      </w:r>
      <w:r w:rsidR="003F622E" w:rsidRPr="002E0F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JUL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622E" w:rsidRPr="003F622E" w:rsidRDefault="000F1294" w:rsidP="003F62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POČETKOM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2E0FE2" w:rsidRPr="002E0FE2">
        <w:rPr>
          <w:rFonts w:ascii="Times New Roman" w:hAnsi="Times New Roman" w:cs="Times New Roman"/>
          <w:sz w:val="24"/>
          <w:szCs w:val="24"/>
        </w:rPr>
        <w:t>16</w:t>
      </w:r>
      <w:r w:rsidR="003F622E" w:rsidRPr="002E0FE2">
        <w:rPr>
          <w:rFonts w:ascii="Times New Roman" w:hAnsi="Times New Roman" w:cs="Times New Roman"/>
          <w:sz w:val="24"/>
          <w:szCs w:val="24"/>
        </w:rPr>
        <w:t>,</w:t>
      </w:r>
      <w:r w:rsidR="002E0FE2" w:rsidRPr="002E0FE2">
        <w:rPr>
          <w:rFonts w:ascii="Times New Roman" w:hAnsi="Times New Roman" w:cs="Times New Roman"/>
          <w:sz w:val="24"/>
          <w:szCs w:val="24"/>
        </w:rPr>
        <w:t>0</w:t>
      </w:r>
      <w:r w:rsidR="003F622E" w:rsidRPr="002E0FE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3F622E" w:rsidRPr="003F622E" w:rsidRDefault="003F622E" w:rsidP="003F62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622E">
        <w:rPr>
          <w:rFonts w:ascii="Times New Roman" w:hAnsi="Times New Roman" w:cs="Times New Roman"/>
          <w:sz w:val="24"/>
          <w:szCs w:val="24"/>
        </w:rPr>
        <w:tab/>
      </w:r>
      <w:r w:rsidR="000F1294">
        <w:rPr>
          <w:rFonts w:ascii="Times New Roman" w:hAnsi="Times New Roman" w:cs="Times New Roman"/>
          <w:sz w:val="24"/>
          <w:szCs w:val="24"/>
        </w:rPr>
        <w:t>Za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ovu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sednicu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predlažem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sledeći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2E" w:rsidRPr="003F622E" w:rsidRDefault="003F622E" w:rsidP="003F6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622E" w:rsidRPr="003F622E" w:rsidRDefault="000F1294" w:rsidP="003F6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F622E" w:rsidRPr="003F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F622E" w:rsidRPr="003F622E">
        <w:rPr>
          <w:rFonts w:ascii="Times New Roman" w:hAnsi="Times New Roman" w:cs="Times New Roman"/>
          <w:sz w:val="24"/>
          <w:szCs w:val="24"/>
        </w:rPr>
        <w:t>:</w:t>
      </w:r>
    </w:p>
    <w:p w:rsidR="003F622E" w:rsidRPr="003F622E" w:rsidRDefault="003F622E" w:rsidP="003F6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F37" w:rsidRDefault="003F622E" w:rsidP="00E95F37">
      <w:pPr>
        <w:shd w:val="clear" w:color="auto" w:fill="FFFFFF" w:themeFill="background1"/>
        <w:tabs>
          <w:tab w:val="left" w:pos="3030"/>
        </w:tabs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3F622E">
        <w:rPr>
          <w:rFonts w:ascii="Times New Roman" w:hAnsi="Times New Roman" w:cs="Times New Roman"/>
          <w:noProof w:val="0"/>
          <w:sz w:val="24"/>
          <w:szCs w:val="24"/>
        </w:rPr>
        <w:t xml:space="preserve">       </w:t>
      </w:r>
      <w:r w:rsidR="00E95F37">
        <w:rPr>
          <w:rFonts w:ascii="Times New Roman" w:hAnsi="Times New Roman" w:cs="Times New Roman"/>
          <w:noProof w:val="0"/>
          <w:sz w:val="24"/>
          <w:szCs w:val="24"/>
        </w:rPr>
        <w:t xml:space="preserve">   </w:t>
      </w:r>
      <w:r w:rsidRPr="003F622E">
        <w:rPr>
          <w:rFonts w:ascii="Times New Roman" w:hAnsi="Times New Roman" w:cs="Times New Roman"/>
          <w:noProof w:val="0"/>
          <w:sz w:val="24"/>
          <w:szCs w:val="24"/>
        </w:rPr>
        <w:t xml:space="preserve">- </w:t>
      </w:r>
      <w:r w:rsidR="000F1294">
        <w:rPr>
          <w:rFonts w:ascii="Times New Roman" w:hAnsi="Times New Roman" w:cs="Times New Roman"/>
          <w:noProof w:val="0"/>
          <w:sz w:val="24"/>
          <w:szCs w:val="24"/>
        </w:rPr>
        <w:t>usvajanje</w:t>
      </w:r>
      <w:r w:rsidRPr="003F622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noProof w:val="0"/>
          <w:sz w:val="24"/>
          <w:szCs w:val="24"/>
        </w:rPr>
        <w:t>zapisnika</w:t>
      </w:r>
      <w:r w:rsidRPr="003F622E">
        <w:rPr>
          <w:rFonts w:ascii="Times New Roman" w:hAnsi="Times New Roman" w:cs="Times New Roman"/>
          <w:noProof w:val="0"/>
          <w:sz w:val="24"/>
          <w:szCs w:val="24"/>
        </w:rPr>
        <w:t xml:space="preserve"> 5</w:t>
      </w:r>
      <w:r w:rsidR="002E0FE2">
        <w:rPr>
          <w:rFonts w:ascii="Times New Roman" w:hAnsi="Times New Roman" w:cs="Times New Roman"/>
          <w:noProof w:val="0"/>
          <w:sz w:val="24"/>
          <w:szCs w:val="24"/>
          <w:lang w:val="en-US"/>
        </w:rPr>
        <w:t>1</w:t>
      </w:r>
      <w:r w:rsidRPr="003F622E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="000F1294">
        <w:rPr>
          <w:rFonts w:ascii="Times New Roman" w:hAnsi="Times New Roman" w:cs="Times New Roman"/>
          <w:noProof w:val="0"/>
          <w:sz w:val="24"/>
          <w:szCs w:val="24"/>
        </w:rPr>
        <w:t>sednice</w:t>
      </w:r>
      <w:r w:rsidRPr="003F622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noProof w:val="0"/>
          <w:sz w:val="24"/>
          <w:szCs w:val="24"/>
        </w:rPr>
        <w:t>Odbora</w:t>
      </w:r>
      <w:r w:rsidRPr="003F622E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:rsidR="00E95F37" w:rsidRDefault="003F622E" w:rsidP="00E95F37">
      <w:pPr>
        <w:shd w:val="clear" w:color="auto" w:fill="FFFFFF" w:themeFill="background1"/>
        <w:tabs>
          <w:tab w:val="left" w:pos="3030"/>
        </w:tabs>
        <w:spacing w:line="240" w:lineRule="auto"/>
        <w:ind w:firstLine="567"/>
        <w:jc w:val="both"/>
        <w:rPr>
          <w:rStyle w:val="colornavy"/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3F622E">
        <w:rPr>
          <w:rStyle w:val="colornavy"/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0F1294"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Style w:val="colornavy"/>
          <w:rFonts w:ascii="Times New Roman" w:hAnsi="Times New Roman" w:cs="Times New Roman"/>
          <w:sz w:val="24"/>
          <w:szCs w:val="24"/>
        </w:rPr>
        <w:t>zaštiti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Style w:val="colornavy"/>
          <w:rFonts w:ascii="Times New Roman" w:hAnsi="Times New Roman" w:cs="Times New Roman"/>
          <w:sz w:val="24"/>
          <w:szCs w:val="24"/>
        </w:rPr>
        <w:t>prirode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0F1294">
        <w:rPr>
          <w:rFonts w:ascii="Times New Roman" w:hAnsi="Times New Roman" w:cs="Times New Roman"/>
          <w:sz w:val="24"/>
          <w:szCs w:val="24"/>
        </w:rPr>
        <w:t>koji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je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podnela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Vlada</w:t>
      </w:r>
      <w:r w:rsidRPr="003F622E">
        <w:rPr>
          <w:rFonts w:ascii="Times New Roman" w:hAnsi="Times New Roman" w:cs="Times New Roman"/>
          <w:sz w:val="24"/>
          <w:szCs w:val="24"/>
        </w:rPr>
        <w:t xml:space="preserve"> (</w:t>
      </w:r>
      <w:r w:rsidR="000F1294">
        <w:rPr>
          <w:rFonts w:ascii="Times New Roman" w:hAnsi="Times New Roman" w:cs="Times New Roman"/>
          <w:sz w:val="24"/>
          <w:szCs w:val="24"/>
        </w:rPr>
        <w:t>broj</w:t>
      </w:r>
      <w:r w:rsidRPr="003F622E">
        <w:rPr>
          <w:rFonts w:ascii="Times New Roman" w:hAnsi="Times New Roman" w:cs="Times New Roman"/>
          <w:sz w:val="24"/>
          <w:szCs w:val="24"/>
        </w:rPr>
        <w:t xml:space="preserve"> 011-1045/21 </w:t>
      </w:r>
      <w:r w:rsidR="000F1294">
        <w:rPr>
          <w:rFonts w:ascii="Times New Roman" w:hAnsi="Times New Roman" w:cs="Times New Roman"/>
          <w:sz w:val="24"/>
          <w:szCs w:val="24"/>
        </w:rPr>
        <w:t>od</w:t>
      </w:r>
      <w:r w:rsidRPr="003F622E">
        <w:rPr>
          <w:rFonts w:ascii="Times New Roman" w:hAnsi="Times New Roman" w:cs="Times New Roman"/>
          <w:sz w:val="24"/>
          <w:szCs w:val="24"/>
        </w:rPr>
        <w:t xml:space="preserve"> 11. </w:t>
      </w:r>
      <w:r w:rsidR="000F1294">
        <w:rPr>
          <w:rFonts w:ascii="Times New Roman" w:hAnsi="Times New Roman" w:cs="Times New Roman"/>
          <w:sz w:val="24"/>
          <w:szCs w:val="24"/>
        </w:rPr>
        <w:t>juna</w:t>
      </w:r>
      <w:r w:rsidRPr="003F622E">
        <w:rPr>
          <w:rFonts w:ascii="Times New Roman" w:hAnsi="Times New Roman" w:cs="Times New Roman"/>
          <w:sz w:val="24"/>
          <w:szCs w:val="24"/>
        </w:rPr>
        <w:t xml:space="preserve"> 2021. </w:t>
      </w:r>
      <w:r w:rsidR="000F1294">
        <w:rPr>
          <w:rFonts w:ascii="Times New Roman" w:hAnsi="Times New Roman" w:cs="Times New Roman"/>
          <w:sz w:val="24"/>
          <w:szCs w:val="24"/>
        </w:rPr>
        <w:t>godine</w:t>
      </w:r>
      <w:r w:rsidRPr="003F622E">
        <w:rPr>
          <w:rFonts w:ascii="Times New Roman" w:hAnsi="Times New Roman" w:cs="Times New Roman"/>
          <w:sz w:val="24"/>
          <w:szCs w:val="24"/>
        </w:rPr>
        <w:t xml:space="preserve">), </w:t>
      </w:r>
      <w:r w:rsidR="000F1294">
        <w:rPr>
          <w:rFonts w:ascii="Times New Roman" w:hAnsi="Times New Roman" w:cs="Times New Roman"/>
          <w:sz w:val="24"/>
          <w:szCs w:val="24"/>
        </w:rPr>
        <w:t>u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0F1294">
        <w:rPr>
          <w:rFonts w:ascii="Times New Roman" w:hAnsi="Times New Roman" w:cs="Times New Roman"/>
          <w:sz w:val="24"/>
          <w:szCs w:val="24"/>
        </w:rPr>
        <w:t>pojedinostima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F37" w:rsidRDefault="000F1294" w:rsidP="00E95F37">
      <w:pPr>
        <w:shd w:val="clear" w:color="auto" w:fill="FFFFFF" w:themeFill="background1"/>
        <w:tabs>
          <w:tab w:val="left" w:pos="3030"/>
        </w:tabs>
        <w:spacing w:line="240" w:lineRule="auto"/>
        <w:ind w:firstLine="567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Sednica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će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se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održati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zgradi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Doma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Narodne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skupštine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Republike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Srbije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Trg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Nikole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Pašića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13,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sali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3F622E" w:rsidRPr="002E0FE2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I</w:t>
      </w:r>
      <w:r w:rsidR="002E0FE2" w:rsidRPr="002E0FE2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II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:rsidR="003F622E" w:rsidRDefault="000F1294" w:rsidP="00E95F37">
      <w:pPr>
        <w:shd w:val="clear" w:color="auto" w:fill="FFFFFF" w:themeFill="background1"/>
        <w:tabs>
          <w:tab w:val="left" w:pos="3030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Mole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se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članovi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Odbora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da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slučaju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sprečenosti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da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prisustvuju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sednici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Odbora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o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tome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obaveste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svoje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zamenike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Odboru</w:t>
      </w:r>
      <w:r w:rsidR="003F622E" w:rsidRPr="003F622E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:rsidR="00E95F37" w:rsidRPr="00E95F37" w:rsidRDefault="00E95F37" w:rsidP="00E95F37">
      <w:pPr>
        <w:shd w:val="clear" w:color="auto" w:fill="FFFFFF" w:themeFill="background1"/>
        <w:tabs>
          <w:tab w:val="left" w:pos="3030"/>
        </w:tabs>
        <w:spacing w:line="240" w:lineRule="auto"/>
        <w:ind w:firstLine="567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3F622E" w:rsidRPr="003F622E" w:rsidRDefault="003F622E" w:rsidP="003F62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</w:p>
    <w:p w:rsidR="003F622E" w:rsidRPr="003F622E" w:rsidRDefault="00E95F37" w:rsidP="003F622E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</w:t>
      </w:r>
      <w:r w:rsidR="002E0FE2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</w:t>
      </w:r>
      <w:r w:rsidR="000F1294">
        <w:rPr>
          <w:rFonts w:ascii="Times New Roman" w:eastAsia="Calibri" w:hAnsi="Times New Roman" w:cs="Times New Roman"/>
          <w:noProof w:val="0"/>
          <w:sz w:val="24"/>
          <w:szCs w:val="24"/>
        </w:rPr>
        <w:t>Predsednik</w:t>
      </w:r>
    </w:p>
    <w:p w:rsidR="003F622E" w:rsidRPr="003F622E" w:rsidRDefault="003F622E" w:rsidP="003F62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F622E" w:rsidRPr="003F622E" w:rsidRDefault="003F622E" w:rsidP="003F622E">
      <w:pPr>
        <w:spacing w:after="0" w:line="240" w:lineRule="auto"/>
        <w:ind w:firstLine="720"/>
        <w:jc w:val="both"/>
        <w:rPr>
          <w:rFonts w:ascii="Calibri" w:eastAsia="Calibri" w:hAnsi="Calibri" w:cs="Times New Roman"/>
          <w:noProof w:val="0"/>
          <w:sz w:val="24"/>
          <w:szCs w:val="24"/>
          <w:lang w:val="en-US"/>
        </w:rPr>
      </w:pP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   </w:t>
      </w:r>
      <w:r w:rsidR="000F1294">
        <w:rPr>
          <w:rFonts w:ascii="Times New Roman" w:eastAsia="Calibri" w:hAnsi="Times New Roman" w:cs="Times New Roman"/>
          <w:noProof w:val="0"/>
          <w:sz w:val="24"/>
          <w:szCs w:val="24"/>
        </w:rPr>
        <w:t>Jelena</w:t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0F1294">
        <w:rPr>
          <w:rFonts w:ascii="Times New Roman" w:eastAsia="Calibri" w:hAnsi="Times New Roman" w:cs="Times New Roman"/>
          <w:noProof w:val="0"/>
          <w:sz w:val="24"/>
          <w:szCs w:val="24"/>
        </w:rPr>
        <w:t>Žarić</w:t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0F1294">
        <w:rPr>
          <w:rFonts w:ascii="Times New Roman" w:eastAsia="Calibri" w:hAnsi="Times New Roman" w:cs="Times New Roman"/>
          <w:noProof w:val="0"/>
          <w:sz w:val="24"/>
          <w:szCs w:val="24"/>
        </w:rPr>
        <w:t>Kovačević</w:t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r w:rsidR="000F1294">
        <w:rPr>
          <w:rFonts w:ascii="Times New Roman" w:eastAsia="Calibri" w:hAnsi="Times New Roman" w:cs="Times New Roman"/>
          <w:noProof w:val="0"/>
          <w:sz w:val="24"/>
          <w:szCs w:val="24"/>
        </w:rPr>
        <w:t>s</w:t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  <w:r w:rsidR="000F1294">
        <w:rPr>
          <w:rFonts w:ascii="Times New Roman" w:eastAsia="Calibri" w:hAnsi="Times New Roman" w:cs="Times New Roman"/>
          <w:noProof w:val="0"/>
          <w:sz w:val="24"/>
          <w:szCs w:val="24"/>
        </w:rPr>
        <w:t>r</w:t>
      </w:r>
      <w:r w:rsidRPr="003F622E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:rsidR="009A387D" w:rsidRPr="003F622E" w:rsidRDefault="009A387D">
      <w:pPr>
        <w:rPr>
          <w:sz w:val="24"/>
          <w:szCs w:val="24"/>
        </w:rPr>
      </w:pPr>
    </w:p>
    <w:sectPr w:rsidR="009A387D" w:rsidRPr="003F622E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D7" w:rsidRDefault="00991AD7" w:rsidP="000F1294">
      <w:pPr>
        <w:spacing w:after="0" w:line="240" w:lineRule="auto"/>
      </w:pPr>
      <w:r>
        <w:separator/>
      </w:r>
    </w:p>
  </w:endnote>
  <w:endnote w:type="continuationSeparator" w:id="0">
    <w:p w:rsidR="00991AD7" w:rsidRDefault="00991AD7" w:rsidP="000F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94" w:rsidRDefault="000F12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94" w:rsidRDefault="000F12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94" w:rsidRDefault="000F1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D7" w:rsidRDefault="00991AD7" w:rsidP="000F1294">
      <w:pPr>
        <w:spacing w:after="0" w:line="240" w:lineRule="auto"/>
      </w:pPr>
      <w:r>
        <w:separator/>
      </w:r>
    </w:p>
  </w:footnote>
  <w:footnote w:type="continuationSeparator" w:id="0">
    <w:p w:rsidR="00991AD7" w:rsidRDefault="00991AD7" w:rsidP="000F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94" w:rsidRDefault="000F12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94" w:rsidRDefault="000F12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94" w:rsidRDefault="000F1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2E"/>
    <w:rsid w:val="000F1294"/>
    <w:rsid w:val="001F2708"/>
    <w:rsid w:val="0026725C"/>
    <w:rsid w:val="002D4EB6"/>
    <w:rsid w:val="002E0FE2"/>
    <w:rsid w:val="0031406C"/>
    <w:rsid w:val="00360496"/>
    <w:rsid w:val="00396C75"/>
    <w:rsid w:val="003F622E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91AD7"/>
    <w:rsid w:val="009A387D"/>
    <w:rsid w:val="00B02F06"/>
    <w:rsid w:val="00B067BF"/>
    <w:rsid w:val="00B26C59"/>
    <w:rsid w:val="00B77BC9"/>
    <w:rsid w:val="00BB070D"/>
    <w:rsid w:val="00BC3CD7"/>
    <w:rsid w:val="00CB3064"/>
    <w:rsid w:val="00CF7A55"/>
    <w:rsid w:val="00DE4A59"/>
    <w:rsid w:val="00E95F37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2E"/>
    <w:pPr>
      <w:spacing w:after="160" w:line="256" w:lineRule="auto"/>
      <w:jc w:val="left"/>
    </w:pPr>
    <w:rPr>
      <w:rFonts w:asciiTheme="minorHAnsi" w:hAnsiTheme="minorHAnsi"/>
      <w:noProof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F622E"/>
  </w:style>
  <w:style w:type="paragraph" w:styleId="Header">
    <w:name w:val="header"/>
    <w:basedOn w:val="Normal"/>
    <w:link w:val="HeaderChar"/>
    <w:uiPriority w:val="99"/>
    <w:unhideWhenUsed/>
    <w:rsid w:val="000F1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94"/>
    <w:rPr>
      <w:rFonts w:asciiTheme="minorHAnsi" w:hAnsiTheme="minorHAnsi"/>
      <w:noProof/>
      <w:sz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F1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94"/>
    <w:rPr>
      <w:rFonts w:asciiTheme="minorHAnsi" w:hAnsiTheme="minorHAnsi"/>
      <w:noProof/>
      <w:sz w:val="22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2E"/>
    <w:pPr>
      <w:spacing w:after="160" w:line="256" w:lineRule="auto"/>
      <w:jc w:val="left"/>
    </w:pPr>
    <w:rPr>
      <w:rFonts w:asciiTheme="minorHAnsi" w:hAnsiTheme="minorHAnsi"/>
      <w:noProof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F622E"/>
  </w:style>
  <w:style w:type="paragraph" w:styleId="Header">
    <w:name w:val="header"/>
    <w:basedOn w:val="Normal"/>
    <w:link w:val="HeaderChar"/>
    <w:uiPriority w:val="99"/>
    <w:unhideWhenUsed/>
    <w:rsid w:val="000F1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94"/>
    <w:rPr>
      <w:rFonts w:asciiTheme="minorHAnsi" w:hAnsiTheme="minorHAnsi"/>
      <w:noProof/>
      <w:sz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F1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94"/>
    <w:rPr>
      <w:rFonts w:asciiTheme="minorHAnsi" w:hAnsiTheme="minorHAnsi"/>
      <w:noProof/>
      <w:sz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2021-08-03T06:58:00Z</dcterms:created>
  <dcterms:modified xsi:type="dcterms:W3CDTF">2021-08-03T06:58:00Z</dcterms:modified>
</cp:coreProperties>
</file>